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169" w:rsidRDefault="000D3169" w:rsidP="000D3169">
      <w:pPr>
        <w:rPr>
          <w:rFonts w:eastAsia="Arial"/>
          <w:b/>
          <w:color w:val="000000"/>
          <w:sz w:val="28"/>
          <w:szCs w:val="28"/>
        </w:rPr>
      </w:pPr>
      <w:r w:rsidRPr="00400CEB">
        <w:rPr>
          <w:rStyle w:val="Forte"/>
          <w:color w:val="000000"/>
          <w:sz w:val="28"/>
        </w:rPr>
        <w:t xml:space="preserve">LISTA DE INSCRITOS NOS </w:t>
      </w:r>
      <w:r w:rsidRPr="00400CEB">
        <w:rPr>
          <w:rFonts w:eastAsia="Arial"/>
          <w:b/>
          <w:color w:val="000000"/>
          <w:sz w:val="28"/>
          <w:szCs w:val="28"/>
        </w:rPr>
        <w:t>EDITAIS CULTURAIS DA LEI PAULO GUSTAVO PEROLÂNDIA GOIÁS – 2023</w:t>
      </w:r>
    </w:p>
    <w:p w:rsidR="000D3169" w:rsidRDefault="000D3169" w:rsidP="000D3169">
      <w:pPr>
        <w:rPr>
          <w:rFonts w:eastAsia="Arial"/>
          <w:b/>
          <w:color w:val="000000"/>
          <w:sz w:val="28"/>
          <w:szCs w:val="28"/>
        </w:rPr>
      </w:pPr>
    </w:p>
    <w:p w:rsidR="000D3169" w:rsidRPr="00400CEB" w:rsidRDefault="000D3169" w:rsidP="000D3169">
      <w:pPr>
        <w:rPr>
          <w:b/>
          <w:color w:val="000000"/>
          <w:sz w:val="28"/>
          <w:szCs w:val="28"/>
        </w:rPr>
      </w:pPr>
    </w:p>
    <w:p w:rsidR="000D3169" w:rsidRDefault="000D3169" w:rsidP="000D3169">
      <w:pPr>
        <w:rPr>
          <w:b/>
          <w:color w:val="000000"/>
          <w:sz w:val="28"/>
          <w:szCs w:val="28"/>
        </w:rPr>
      </w:pPr>
      <w:r w:rsidRPr="00400CEB">
        <w:rPr>
          <w:b/>
          <w:color w:val="000000"/>
          <w:sz w:val="28"/>
          <w:szCs w:val="28"/>
        </w:rPr>
        <w:t>MODALIDADE Nº 01. ART.6º, INCISO I.  DOCUMENTÁRIO – GRUPO DE VIOLEIROS</w:t>
      </w:r>
    </w:p>
    <w:p w:rsidR="000D3169" w:rsidRPr="00400CEB" w:rsidRDefault="000D3169" w:rsidP="000D3169">
      <w:pPr>
        <w:rPr>
          <w:rFonts w:eastAsia="Times New Roman"/>
          <w:sz w:val="28"/>
          <w:szCs w:val="28"/>
          <w:lang w:eastAsia="pt-BR"/>
        </w:rPr>
      </w:pPr>
    </w:p>
    <w:p w:rsidR="000D3169" w:rsidRDefault="000D3169" w:rsidP="000D3169">
      <w:pPr>
        <w:rPr>
          <w:rFonts w:eastAsia="Times New Roman"/>
          <w:lang w:eastAsia="pt-BR"/>
        </w:rPr>
      </w:pPr>
      <w:r w:rsidRPr="00400CEB">
        <w:rPr>
          <w:rFonts w:eastAsia="Times New Roman"/>
          <w:lang w:eastAsia="pt-BR"/>
        </w:rPr>
        <w:t>Eliene Cândida Ferreira</w:t>
      </w:r>
    </w:p>
    <w:p w:rsidR="000D3169" w:rsidRDefault="000D3169" w:rsidP="000D3169">
      <w:pPr>
        <w:rPr>
          <w:rFonts w:eastAsia="Times New Roman"/>
          <w:lang w:eastAsia="pt-BR"/>
        </w:rPr>
      </w:pPr>
    </w:p>
    <w:p w:rsidR="000D3169" w:rsidRPr="00400CEB" w:rsidRDefault="000D3169" w:rsidP="000D3169">
      <w:pPr>
        <w:rPr>
          <w:rFonts w:eastAsia="Times New Roman"/>
          <w:lang w:eastAsia="pt-BR"/>
        </w:rPr>
      </w:pPr>
    </w:p>
    <w:p w:rsidR="000D3169" w:rsidRDefault="000D3169" w:rsidP="000D3169">
      <w:pPr>
        <w:rPr>
          <w:b/>
          <w:color w:val="000000"/>
          <w:sz w:val="28"/>
          <w:szCs w:val="28"/>
        </w:rPr>
      </w:pPr>
      <w:r w:rsidRPr="00400CEB">
        <w:rPr>
          <w:b/>
          <w:color w:val="000000"/>
          <w:sz w:val="28"/>
          <w:szCs w:val="28"/>
        </w:rPr>
        <w:t>MODALIDADE Nº 02. ART.6º, INCISO I.  DOCUMENTÁRIOS - CURTA LIVRE</w:t>
      </w:r>
    </w:p>
    <w:p w:rsidR="000D3169" w:rsidRPr="00400CEB" w:rsidRDefault="000D3169" w:rsidP="000D3169">
      <w:pPr>
        <w:rPr>
          <w:rFonts w:eastAsia="Times New Roman"/>
          <w:sz w:val="28"/>
          <w:szCs w:val="28"/>
          <w:lang w:eastAsia="pt-BR"/>
        </w:rPr>
      </w:pPr>
    </w:p>
    <w:p w:rsidR="000D3169" w:rsidRPr="00400CEB" w:rsidRDefault="000D3169" w:rsidP="000D3169">
      <w:pPr>
        <w:rPr>
          <w:rFonts w:eastAsia="Times New Roman"/>
          <w:lang w:eastAsia="pt-BR"/>
        </w:rPr>
      </w:pPr>
      <w:proofErr w:type="spellStart"/>
      <w:r w:rsidRPr="00400CEB">
        <w:rPr>
          <w:rFonts w:eastAsia="Times New Roman"/>
          <w:lang w:eastAsia="pt-BR"/>
        </w:rPr>
        <w:t>Aramis</w:t>
      </w:r>
      <w:proofErr w:type="spellEnd"/>
      <w:r w:rsidRPr="00400CEB">
        <w:rPr>
          <w:rFonts w:eastAsia="Times New Roman"/>
          <w:lang w:eastAsia="pt-BR"/>
        </w:rPr>
        <w:t xml:space="preserve"> Martins Gomes Pinto</w:t>
      </w:r>
    </w:p>
    <w:p w:rsidR="000D3169" w:rsidRDefault="000D3169" w:rsidP="000D3169">
      <w:pPr>
        <w:rPr>
          <w:rFonts w:eastAsia="Times New Roman"/>
          <w:lang w:eastAsia="pt-BR"/>
        </w:rPr>
      </w:pPr>
      <w:r w:rsidRPr="00400CEB">
        <w:rPr>
          <w:rFonts w:eastAsia="Times New Roman"/>
          <w:lang w:eastAsia="pt-BR"/>
        </w:rPr>
        <w:t>José Armando Lopes Rosa</w:t>
      </w:r>
    </w:p>
    <w:p w:rsidR="000D3169" w:rsidRDefault="000D3169" w:rsidP="000D3169">
      <w:pPr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Ronildo Medeiros Costa</w:t>
      </w:r>
    </w:p>
    <w:p w:rsidR="000D3169" w:rsidRDefault="000D3169" w:rsidP="000D3169">
      <w:pPr>
        <w:rPr>
          <w:rFonts w:eastAsia="Times New Roman"/>
          <w:lang w:eastAsia="pt-BR"/>
        </w:rPr>
      </w:pPr>
    </w:p>
    <w:p w:rsidR="000D3169" w:rsidRPr="00400CEB" w:rsidRDefault="000D3169" w:rsidP="000D3169">
      <w:pPr>
        <w:rPr>
          <w:rFonts w:eastAsia="Times New Roman"/>
          <w:lang w:eastAsia="pt-BR"/>
        </w:rPr>
      </w:pPr>
    </w:p>
    <w:p w:rsidR="000D3169" w:rsidRPr="00400CEB" w:rsidRDefault="000D3169" w:rsidP="000D3169">
      <w:pPr>
        <w:rPr>
          <w:rFonts w:eastAsia="Times New Roman"/>
          <w:sz w:val="28"/>
          <w:szCs w:val="28"/>
          <w:lang w:eastAsia="pt-BR"/>
        </w:rPr>
      </w:pPr>
      <w:r w:rsidRPr="00400CEB">
        <w:rPr>
          <w:b/>
          <w:color w:val="000000"/>
          <w:sz w:val="28"/>
          <w:szCs w:val="28"/>
        </w:rPr>
        <w:t>MODALIDADE Nº 03 – CULINÁRIA/</w:t>
      </w:r>
      <w:proofErr w:type="gramStart"/>
      <w:r w:rsidRPr="00400CEB">
        <w:rPr>
          <w:b/>
          <w:color w:val="000000"/>
          <w:sz w:val="28"/>
          <w:szCs w:val="28"/>
        </w:rPr>
        <w:t>GASTRONOMIA GOIANA</w:t>
      </w:r>
      <w:proofErr w:type="gramEnd"/>
    </w:p>
    <w:p w:rsidR="000D3169" w:rsidRPr="00400CEB" w:rsidRDefault="000D3169" w:rsidP="000D3169">
      <w:pPr>
        <w:rPr>
          <w:rFonts w:eastAsia="Times New Roman"/>
          <w:sz w:val="28"/>
          <w:szCs w:val="28"/>
          <w:lang w:eastAsia="pt-BR"/>
        </w:rPr>
      </w:pPr>
      <w:r>
        <w:rPr>
          <w:rFonts w:eastAsia="Times New Roman"/>
          <w:sz w:val="28"/>
          <w:szCs w:val="28"/>
          <w:lang w:eastAsia="pt-BR"/>
        </w:rPr>
        <w:t>-</w:t>
      </w:r>
      <w:bookmarkStart w:id="0" w:name="_GoBack"/>
      <w:bookmarkEnd w:id="0"/>
    </w:p>
    <w:p w:rsidR="000D3169" w:rsidRPr="00400CEB" w:rsidRDefault="000D3169" w:rsidP="000D3169">
      <w:pPr>
        <w:rPr>
          <w:rFonts w:eastAsia="Times New Roman"/>
          <w:sz w:val="28"/>
          <w:szCs w:val="28"/>
          <w:lang w:eastAsia="pt-BR"/>
        </w:rPr>
      </w:pPr>
      <w:r w:rsidRPr="00400CEB">
        <w:rPr>
          <w:b/>
          <w:color w:val="000000"/>
          <w:sz w:val="28"/>
          <w:szCs w:val="28"/>
        </w:rPr>
        <w:t>MODALIDADE Nº 04. ART.6º, INCISO II. CRIAÇÃO DE CINECLUBE</w:t>
      </w:r>
    </w:p>
    <w:p w:rsidR="000D3169" w:rsidRPr="00400CEB" w:rsidRDefault="000D3169" w:rsidP="000D3169">
      <w:pPr>
        <w:rPr>
          <w:rFonts w:eastAsia="Times New Roman"/>
          <w:sz w:val="28"/>
          <w:szCs w:val="28"/>
          <w:lang w:eastAsia="pt-BR"/>
        </w:rPr>
      </w:pPr>
      <w:r>
        <w:rPr>
          <w:rFonts w:eastAsia="Times New Roman"/>
          <w:sz w:val="28"/>
          <w:szCs w:val="28"/>
          <w:lang w:eastAsia="pt-BR"/>
        </w:rPr>
        <w:t>-</w:t>
      </w:r>
    </w:p>
    <w:p w:rsidR="000D3169" w:rsidRPr="00400CEB" w:rsidRDefault="000D3169" w:rsidP="000D3169">
      <w:pPr>
        <w:rPr>
          <w:b/>
          <w:color w:val="000000"/>
          <w:sz w:val="28"/>
          <w:szCs w:val="28"/>
        </w:rPr>
      </w:pPr>
      <w:r w:rsidRPr="00400CEB">
        <w:rPr>
          <w:b/>
          <w:color w:val="000000"/>
          <w:sz w:val="28"/>
          <w:szCs w:val="28"/>
        </w:rPr>
        <w:t>MODALIDADE Nº 05. ART.6º, INCISO III - OFICINAS DE FORMAÇÃO. DIFUSÃO E PRESERVAÇÃO DO AUDIOVISUAL.</w:t>
      </w:r>
    </w:p>
    <w:p w:rsidR="000D3169" w:rsidRPr="00400CEB" w:rsidRDefault="000D3169" w:rsidP="000D3169">
      <w:pPr>
        <w:rPr>
          <w:color w:val="000000"/>
          <w:sz w:val="28"/>
          <w:szCs w:val="28"/>
        </w:rPr>
      </w:pPr>
      <w:r w:rsidRPr="00400CEB">
        <w:rPr>
          <w:color w:val="000000"/>
          <w:sz w:val="28"/>
          <w:szCs w:val="28"/>
        </w:rPr>
        <w:t>-</w:t>
      </w:r>
    </w:p>
    <w:p w:rsidR="000D3169" w:rsidRDefault="000D3169" w:rsidP="000D3169">
      <w:pPr>
        <w:rPr>
          <w:b/>
          <w:color w:val="000000"/>
          <w:sz w:val="28"/>
          <w:szCs w:val="28"/>
        </w:rPr>
      </w:pPr>
      <w:r w:rsidRPr="00400CEB">
        <w:rPr>
          <w:b/>
          <w:color w:val="000000"/>
          <w:sz w:val="28"/>
          <w:szCs w:val="28"/>
        </w:rPr>
        <w:t>MODALIDADE Nº 01. ART.8º. ARTESANATO</w:t>
      </w:r>
    </w:p>
    <w:p w:rsidR="000D3169" w:rsidRPr="00400CEB" w:rsidRDefault="000D3169" w:rsidP="000D3169">
      <w:pPr>
        <w:rPr>
          <w:b/>
          <w:color w:val="000000"/>
          <w:sz w:val="28"/>
          <w:szCs w:val="28"/>
        </w:rPr>
      </w:pPr>
    </w:p>
    <w:p w:rsidR="000D3169" w:rsidRPr="00400CEB" w:rsidRDefault="000D3169" w:rsidP="000D3169">
      <w:pPr>
        <w:rPr>
          <w:rFonts w:eastAsia="Times New Roman"/>
          <w:lang w:eastAsia="pt-BR"/>
        </w:rPr>
      </w:pPr>
      <w:r w:rsidRPr="00400CEB">
        <w:rPr>
          <w:rFonts w:eastAsia="Times New Roman"/>
          <w:lang w:eastAsia="pt-BR"/>
        </w:rPr>
        <w:t xml:space="preserve">Vilmar Roberto </w:t>
      </w:r>
      <w:proofErr w:type="spellStart"/>
      <w:r w:rsidRPr="00400CEB">
        <w:rPr>
          <w:rFonts w:eastAsia="Times New Roman"/>
          <w:lang w:eastAsia="pt-BR"/>
        </w:rPr>
        <w:t>Candattem</w:t>
      </w:r>
      <w:proofErr w:type="spellEnd"/>
    </w:p>
    <w:p w:rsidR="000D3169" w:rsidRPr="00400CEB" w:rsidRDefault="000D3169" w:rsidP="000D3169">
      <w:pPr>
        <w:rPr>
          <w:rFonts w:eastAsia="Times New Roman"/>
          <w:lang w:eastAsia="pt-BR"/>
        </w:rPr>
      </w:pPr>
      <w:proofErr w:type="spellStart"/>
      <w:r w:rsidRPr="00400CEB">
        <w:rPr>
          <w:rFonts w:eastAsia="Times New Roman"/>
          <w:lang w:eastAsia="pt-BR"/>
        </w:rPr>
        <w:t>Rosiane</w:t>
      </w:r>
      <w:proofErr w:type="spellEnd"/>
      <w:r w:rsidRPr="00400CEB">
        <w:rPr>
          <w:rFonts w:eastAsia="Times New Roman"/>
          <w:lang w:eastAsia="pt-BR"/>
        </w:rPr>
        <w:t xml:space="preserve"> Sousa Cezar</w:t>
      </w:r>
    </w:p>
    <w:p w:rsidR="000D3169" w:rsidRPr="00400CEB" w:rsidRDefault="000D3169" w:rsidP="000D3169">
      <w:pPr>
        <w:rPr>
          <w:rFonts w:eastAsia="Times New Roman"/>
          <w:lang w:eastAsia="pt-BR"/>
        </w:rPr>
      </w:pPr>
      <w:r w:rsidRPr="00400CEB">
        <w:rPr>
          <w:rFonts w:eastAsia="Times New Roman"/>
          <w:lang w:eastAsia="pt-BR"/>
        </w:rPr>
        <w:t xml:space="preserve">Leda </w:t>
      </w:r>
      <w:proofErr w:type="spellStart"/>
      <w:r w:rsidRPr="00400CEB">
        <w:rPr>
          <w:rFonts w:eastAsia="Times New Roman"/>
          <w:lang w:eastAsia="pt-BR"/>
        </w:rPr>
        <w:t>Klemann</w:t>
      </w:r>
      <w:proofErr w:type="spellEnd"/>
    </w:p>
    <w:p w:rsidR="000D3169" w:rsidRPr="00400CEB" w:rsidRDefault="000D3169" w:rsidP="000D3169">
      <w:pPr>
        <w:rPr>
          <w:rFonts w:eastAsia="Times New Roman"/>
          <w:lang w:eastAsia="pt-BR"/>
        </w:rPr>
      </w:pPr>
      <w:proofErr w:type="spellStart"/>
      <w:r w:rsidRPr="00400CEB">
        <w:rPr>
          <w:rFonts w:eastAsia="Times New Roman"/>
          <w:lang w:eastAsia="pt-BR"/>
        </w:rPr>
        <w:t>Loni</w:t>
      </w:r>
      <w:proofErr w:type="spellEnd"/>
      <w:r w:rsidRPr="00400CEB">
        <w:rPr>
          <w:rFonts w:eastAsia="Times New Roman"/>
          <w:lang w:eastAsia="pt-BR"/>
        </w:rPr>
        <w:t xml:space="preserve"> </w:t>
      </w:r>
      <w:proofErr w:type="spellStart"/>
      <w:r w:rsidRPr="00400CEB">
        <w:rPr>
          <w:rFonts w:eastAsia="Times New Roman"/>
          <w:lang w:eastAsia="pt-BR"/>
        </w:rPr>
        <w:t>Balz</w:t>
      </w:r>
      <w:proofErr w:type="spellEnd"/>
      <w:r w:rsidRPr="00400CEB">
        <w:rPr>
          <w:rFonts w:eastAsia="Times New Roman"/>
          <w:lang w:eastAsia="pt-BR"/>
        </w:rPr>
        <w:t xml:space="preserve"> </w:t>
      </w:r>
      <w:proofErr w:type="spellStart"/>
      <w:r w:rsidRPr="00400CEB">
        <w:rPr>
          <w:rFonts w:eastAsia="Times New Roman"/>
          <w:lang w:eastAsia="pt-BR"/>
        </w:rPr>
        <w:t>Schereder</w:t>
      </w:r>
      <w:proofErr w:type="spellEnd"/>
    </w:p>
    <w:p w:rsidR="000D3169" w:rsidRDefault="000D3169" w:rsidP="000D3169">
      <w:pPr>
        <w:rPr>
          <w:rFonts w:eastAsia="Times New Roman"/>
          <w:lang w:eastAsia="pt-BR"/>
        </w:rPr>
      </w:pPr>
      <w:proofErr w:type="spellStart"/>
      <w:r w:rsidRPr="00400CEB">
        <w:rPr>
          <w:rFonts w:eastAsia="Times New Roman"/>
          <w:lang w:eastAsia="pt-BR"/>
        </w:rPr>
        <w:t>Elceni</w:t>
      </w:r>
      <w:proofErr w:type="spellEnd"/>
      <w:r w:rsidRPr="00400CEB">
        <w:rPr>
          <w:rFonts w:eastAsia="Times New Roman"/>
          <w:lang w:eastAsia="pt-BR"/>
        </w:rPr>
        <w:t xml:space="preserve"> Carlos Fraga</w:t>
      </w:r>
    </w:p>
    <w:p w:rsidR="000D3169" w:rsidRDefault="000D3169" w:rsidP="000D3169">
      <w:pPr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Iolanda Rosa Silva</w:t>
      </w:r>
    </w:p>
    <w:p w:rsidR="000D3169" w:rsidRDefault="000D3169" w:rsidP="000D3169">
      <w:pPr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 xml:space="preserve">Luciene Alves de Almeida </w:t>
      </w:r>
      <w:proofErr w:type="spellStart"/>
      <w:r>
        <w:rPr>
          <w:rFonts w:eastAsia="Times New Roman"/>
          <w:lang w:eastAsia="pt-BR"/>
        </w:rPr>
        <w:t>Facco</w:t>
      </w:r>
      <w:proofErr w:type="spellEnd"/>
    </w:p>
    <w:p w:rsidR="000D3169" w:rsidRDefault="000D3169" w:rsidP="000D3169">
      <w:pPr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Aline Gomes de Jesus</w:t>
      </w:r>
    </w:p>
    <w:p w:rsidR="000D3169" w:rsidRDefault="000D3169" w:rsidP="000D3169">
      <w:pPr>
        <w:rPr>
          <w:rFonts w:eastAsia="Times New Roman"/>
          <w:lang w:eastAsia="pt-BR"/>
        </w:rPr>
      </w:pPr>
    </w:p>
    <w:p w:rsidR="000D3169" w:rsidRPr="00400CEB" w:rsidRDefault="000D3169" w:rsidP="000D3169">
      <w:pPr>
        <w:rPr>
          <w:rFonts w:eastAsia="Times New Roman"/>
          <w:lang w:eastAsia="pt-BR"/>
        </w:rPr>
      </w:pPr>
    </w:p>
    <w:p w:rsidR="000D3169" w:rsidRDefault="000D3169" w:rsidP="000D3169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MODALIDADE Nº 02. ART.8º. M</w:t>
      </w:r>
      <w:r w:rsidRPr="00400CEB">
        <w:rPr>
          <w:b/>
          <w:color w:val="000000"/>
          <w:sz w:val="28"/>
          <w:szCs w:val="28"/>
        </w:rPr>
        <w:t>ÚSICA/INSTRUMENTISTAS</w:t>
      </w:r>
      <w:r>
        <w:rPr>
          <w:b/>
          <w:color w:val="000000"/>
          <w:sz w:val="28"/>
          <w:szCs w:val="28"/>
        </w:rPr>
        <w:t xml:space="preserve"> </w:t>
      </w:r>
      <w:r w:rsidRPr="00400CEB">
        <w:rPr>
          <w:b/>
          <w:color w:val="000000"/>
          <w:sz w:val="28"/>
          <w:szCs w:val="28"/>
        </w:rPr>
        <w:t>/CANTORES</w:t>
      </w:r>
    </w:p>
    <w:p w:rsidR="000D3169" w:rsidRPr="00400CEB" w:rsidRDefault="000D3169" w:rsidP="000D3169">
      <w:pPr>
        <w:rPr>
          <w:rFonts w:eastAsia="Times New Roman"/>
          <w:sz w:val="28"/>
          <w:szCs w:val="28"/>
          <w:lang w:eastAsia="pt-BR"/>
        </w:rPr>
      </w:pPr>
    </w:p>
    <w:p w:rsidR="000D3169" w:rsidRDefault="000D3169" w:rsidP="000D3169">
      <w:pPr>
        <w:rPr>
          <w:rFonts w:eastAsia="Times New Roman"/>
          <w:lang w:eastAsia="pt-BR"/>
        </w:rPr>
      </w:pPr>
      <w:r w:rsidRPr="00400CEB">
        <w:rPr>
          <w:rFonts w:eastAsia="Times New Roman"/>
          <w:lang w:eastAsia="pt-BR"/>
        </w:rPr>
        <w:t>Domingos Gonsalves da Silva</w:t>
      </w:r>
    </w:p>
    <w:p w:rsidR="000D3169" w:rsidRDefault="000D3169" w:rsidP="000D3169">
      <w:pPr>
        <w:rPr>
          <w:rFonts w:eastAsia="Times New Roman"/>
          <w:lang w:eastAsia="pt-BR"/>
        </w:rPr>
      </w:pPr>
      <w:proofErr w:type="spellStart"/>
      <w:r>
        <w:rPr>
          <w:rFonts w:eastAsia="Times New Roman"/>
          <w:lang w:eastAsia="pt-BR"/>
        </w:rPr>
        <w:t>Lucyana</w:t>
      </w:r>
      <w:proofErr w:type="spellEnd"/>
      <w:r>
        <w:rPr>
          <w:rFonts w:eastAsia="Times New Roman"/>
          <w:lang w:eastAsia="pt-BR"/>
        </w:rPr>
        <w:t xml:space="preserve"> Martins Farias Nascimento</w:t>
      </w:r>
    </w:p>
    <w:p w:rsidR="007F45E3" w:rsidRPr="000D3169" w:rsidRDefault="007F45E3" w:rsidP="000D3169"/>
    <w:sectPr w:rsidR="007F45E3" w:rsidRPr="000D3169" w:rsidSect="004D6721">
      <w:headerReference w:type="default" r:id="rId6"/>
      <w:footerReference w:type="default" r:id="rId7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21" w:rsidRDefault="009F19C1" w:rsidP="004D6721">
    <w:pPr>
      <w:pStyle w:val="Rodap"/>
      <w:jc w:val="center"/>
      <w:rPr>
        <w:sz w:val="16"/>
        <w:szCs w:val="16"/>
      </w:rPr>
    </w:pPr>
  </w:p>
  <w:p w:rsidR="004D6721" w:rsidRDefault="009F19C1" w:rsidP="004D6721">
    <w:pPr>
      <w:pStyle w:val="Rodap"/>
      <w:jc w:val="center"/>
      <w:rPr>
        <w:sz w:val="16"/>
        <w:szCs w:val="16"/>
      </w:rPr>
    </w:pPr>
  </w:p>
  <w:p w:rsidR="004D6721" w:rsidRDefault="009F19C1" w:rsidP="004D6721">
    <w:pPr>
      <w:pStyle w:val="Rodap"/>
      <w:jc w:val="center"/>
      <w:rPr>
        <w:sz w:val="16"/>
        <w:szCs w:val="16"/>
      </w:rPr>
    </w:pPr>
  </w:p>
  <w:p w:rsidR="004D6721" w:rsidRDefault="009F19C1" w:rsidP="004D6721">
    <w:pPr>
      <w:pStyle w:val="Rodap"/>
      <w:jc w:val="center"/>
      <w:rPr>
        <w:sz w:val="16"/>
        <w:szCs w:val="16"/>
      </w:rPr>
    </w:pPr>
    <w:r>
      <w:rPr>
        <w:sz w:val="16"/>
        <w:szCs w:val="16"/>
      </w:rPr>
      <w:t>Prefeitura Municipal de Perolândia</w:t>
    </w:r>
  </w:p>
  <w:p w:rsidR="004D6721" w:rsidRDefault="009F19C1" w:rsidP="004D6721">
    <w:pPr>
      <w:pStyle w:val="Rodap"/>
      <w:jc w:val="center"/>
      <w:rPr>
        <w:sz w:val="16"/>
        <w:szCs w:val="16"/>
      </w:rPr>
    </w:pPr>
    <w:r>
      <w:rPr>
        <w:sz w:val="16"/>
        <w:szCs w:val="16"/>
      </w:rPr>
      <w:t>CNPJ: 24.859.324/0001-48</w:t>
    </w:r>
  </w:p>
  <w:p w:rsidR="004D6721" w:rsidRDefault="009F19C1" w:rsidP="004D6721">
    <w:pPr>
      <w:pStyle w:val="Rodap"/>
      <w:jc w:val="center"/>
      <w:rPr>
        <w:sz w:val="16"/>
        <w:szCs w:val="16"/>
      </w:rPr>
    </w:pPr>
    <w:r w:rsidRPr="00044C74">
      <w:rPr>
        <w:sz w:val="16"/>
        <w:szCs w:val="16"/>
      </w:rPr>
      <w:t>Rua Jose Alves Vilela s/n° Centro – Perolândia/GO – CEP 75823-000</w:t>
    </w:r>
    <w:r>
      <w:rPr>
        <w:sz w:val="16"/>
        <w:szCs w:val="16"/>
      </w:rPr>
      <w:t xml:space="preserve"> </w:t>
    </w:r>
    <w:r w:rsidRPr="00044C74">
      <w:rPr>
        <w:sz w:val="16"/>
        <w:szCs w:val="16"/>
      </w:rPr>
      <w:t xml:space="preserve">Fones: (64) 3639-1133 – 1112 </w:t>
    </w:r>
    <w:r>
      <w:rPr>
        <w:sz w:val="16"/>
        <w:szCs w:val="16"/>
      </w:rPr>
      <w:t xml:space="preserve">- </w:t>
    </w:r>
    <w:hyperlink r:id="rId1" w:history="1">
      <w:r w:rsidRPr="007A7B40">
        <w:rPr>
          <w:rStyle w:val="Hyperlink"/>
          <w:sz w:val="16"/>
          <w:szCs w:val="16"/>
        </w:rPr>
        <w:t>www.perolandia.go.gov.br</w:t>
      </w:r>
    </w:hyperlink>
  </w:p>
  <w:p w:rsidR="008A1100" w:rsidRPr="004D6721" w:rsidRDefault="009F19C1" w:rsidP="004D6721">
    <w:pPr>
      <w:pStyle w:val="Rodap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100" w:rsidRDefault="009F19C1" w:rsidP="007B5AAF">
    <w:pPr>
      <w:pStyle w:val="Cabealho"/>
      <w:ind w:hanging="709"/>
      <w:jc w:val="center"/>
    </w:pPr>
    <w:r>
      <w:rPr>
        <w:noProof/>
        <w:lang w:eastAsia="pt-BR"/>
      </w:rPr>
      <w:drawing>
        <wp:inline distT="0" distB="0" distL="0" distR="0" wp14:anchorId="50603D2C" wp14:editId="17179309">
          <wp:extent cx="3306475" cy="118800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erolandia_page-0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75" cy="11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706FC5" wp14:editId="3A7CDEEA">
              <wp:simplePos x="0" y="0"/>
              <wp:positionH relativeFrom="column">
                <wp:posOffset>7388225</wp:posOffset>
              </wp:positionH>
              <wp:positionV relativeFrom="paragraph">
                <wp:posOffset>322580</wp:posOffset>
              </wp:positionV>
              <wp:extent cx="403225" cy="362585"/>
              <wp:effectExtent l="0" t="0" r="15875" b="18415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25" cy="362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D6721" w:rsidRDefault="009F19C1" w:rsidP="004D6721">
                          <w:pPr>
                            <w:shd w:val="clear" w:color="auto" w:fill="2B2BBB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581.75pt;margin-top:25.4pt;width:31.75pt;height:2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" strokecolor="white">
              <v:textbox>
                <w:txbxContent>
                  <w:p w:rsidR="004D6721" w:rsidRDefault="009F19C1" w:rsidP="004D6721">
                    <w:pPr>
                      <w:shd w:val="clear" w:color="auto" w:fill="2B2BBB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8084B5" wp14:editId="546FFB74">
              <wp:simplePos x="0" y="0"/>
              <wp:positionH relativeFrom="column">
                <wp:posOffset>7291070</wp:posOffset>
              </wp:positionH>
              <wp:positionV relativeFrom="paragraph">
                <wp:posOffset>72390</wp:posOffset>
              </wp:positionV>
              <wp:extent cx="1633855" cy="293370"/>
              <wp:effectExtent l="0" t="0" r="23495" b="1143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3855" cy="2933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D6721" w:rsidRDefault="009F19C1" w:rsidP="004D6721">
                          <w:pPr>
                            <w:shd w:val="clear" w:color="auto" w:fill="4DE600"/>
                            <w:ind w:right="-112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4" o:spid="_x0000_s1027" type="#_x0000_t202" style="position:absolute;left:0;text-align:left;margin-left:574.1pt;margin-top:5.7pt;width:128.65pt;height:2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" strokecolor="white">
              <v:textbox>
                <w:txbxContent>
                  <w:p w:rsidR="004D6721" w:rsidRDefault="009F19C1" w:rsidP="004D6721">
                    <w:pPr>
                      <w:shd w:val="clear" w:color="auto" w:fill="4DE600"/>
                      <w:ind w:right="-112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940764"/>
    <w:multiLevelType w:val="hybridMultilevel"/>
    <w:tmpl w:val="6804DF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343E77"/>
    <w:multiLevelType w:val="hybridMultilevel"/>
    <w:tmpl w:val="4DD69E6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169"/>
    <w:rsid w:val="000D3169"/>
    <w:rsid w:val="007F45E3"/>
    <w:rsid w:val="009F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169"/>
    <w:pPr>
      <w:tabs>
        <w:tab w:val="left" w:pos="2562"/>
      </w:tabs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0D3169"/>
    <w:pPr>
      <w:keepNext/>
      <w:tabs>
        <w:tab w:val="clear" w:pos="2562"/>
      </w:tabs>
      <w:outlineLvl w:val="0"/>
    </w:pPr>
    <w:rPr>
      <w:rFonts w:ascii="Arial" w:eastAsia="Times New Roman" w:hAnsi="Arial" w:cs="Arial"/>
      <w:b/>
      <w:bCs/>
      <w:sz w:val="22"/>
      <w:szCs w:val="28"/>
      <w:lang w:eastAsia="pt-BR"/>
    </w:rPr>
  </w:style>
  <w:style w:type="paragraph" w:styleId="Ttulo3">
    <w:name w:val="heading 3"/>
    <w:basedOn w:val="Normal"/>
    <w:next w:val="Normal"/>
    <w:link w:val="Ttulo3Char"/>
    <w:qFormat/>
    <w:rsid w:val="000D3169"/>
    <w:pPr>
      <w:keepNext/>
      <w:tabs>
        <w:tab w:val="clear" w:pos="2562"/>
      </w:tabs>
      <w:spacing w:line="360" w:lineRule="auto"/>
      <w:jc w:val="left"/>
      <w:outlineLvl w:val="2"/>
    </w:pPr>
    <w:rPr>
      <w:rFonts w:ascii="Arial" w:eastAsia="Times New Roman" w:hAnsi="Arial" w:cs="Arial"/>
      <w:bCs/>
      <w:i/>
      <w:iCs/>
      <w:sz w:val="1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D3169"/>
    <w:rPr>
      <w:rFonts w:ascii="Arial" w:eastAsia="Times New Roman" w:hAnsi="Arial" w:cs="Arial"/>
      <w:b/>
      <w:bCs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0D3169"/>
    <w:rPr>
      <w:rFonts w:ascii="Arial" w:eastAsia="Times New Roman" w:hAnsi="Arial" w:cs="Arial"/>
      <w:bCs/>
      <w:i/>
      <w:iCs/>
      <w:sz w:val="16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D3169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3169"/>
    <w:rPr>
      <w:rFonts w:ascii="Times New Roman" w:eastAsia="Calibri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0D3169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0D3169"/>
    <w:rPr>
      <w:rFonts w:ascii="Times New Roman" w:eastAsia="Calibri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169"/>
    <w:pPr>
      <w:ind w:left="720"/>
      <w:contextualSpacing/>
    </w:pPr>
  </w:style>
  <w:style w:type="character" w:styleId="Hyperlink">
    <w:name w:val="Hyperlink"/>
    <w:uiPriority w:val="99"/>
    <w:unhideWhenUsed/>
    <w:rsid w:val="000D3169"/>
    <w:rPr>
      <w:color w:val="0563C1"/>
      <w:u w:val="single"/>
    </w:rPr>
  </w:style>
  <w:style w:type="paragraph" w:styleId="SemEspaamento">
    <w:name w:val="No Spacing"/>
    <w:uiPriority w:val="1"/>
    <w:qFormat/>
    <w:rsid w:val="000D3169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pt-BR"/>
    </w:rPr>
  </w:style>
  <w:style w:type="paragraph" w:styleId="NormalWeb">
    <w:name w:val="Normal (Web)"/>
    <w:basedOn w:val="Normal"/>
    <w:uiPriority w:val="99"/>
    <w:rsid w:val="000D3169"/>
    <w:pPr>
      <w:tabs>
        <w:tab w:val="clear" w:pos="2562"/>
      </w:tabs>
      <w:suppressAutoHyphens/>
      <w:spacing w:after="280" w:line="276" w:lineRule="auto"/>
      <w:jc w:val="left"/>
    </w:pPr>
    <w:rPr>
      <w:rFonts w:ascii="Calibri" w:eastAsia="Times New Roman" w:hAnsi="Calibri" w:cs="Calibri"/>
      <w:sz w:val="22"/>
      <w:szCs w:val="22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1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169"/>
    <w:rPr>
      <w:rFonts w:ascii="Tahoma" w:eastAsia="Calibri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0D316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169"/>
    <w:pPr>
      <w:tabs>
        <w:tab w:val="left" w:pos="2562"/>
      </w:tabs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0D3169"/>
    <w:pPr>
      <w:keepNext/>
      <w:tabs>
        <w:tab w:val="clear" w:pos="2562"/>
      </w:tabs>
      <w:outlineLvl w:val="0"/>
    </w:pPr>
    <w:rPr>
      <w:rFonts w:ascii="Arial" w:eastAsia="Times New Roman" w:hAnsi="Arial" w:cs="Arial"/>
      <w:b/>
      <w:bCs/>
      <w:sz w:val="22"/>
      <w:szCs w:val="28"/>
      <w:lang w:eastAsia="pt-BR"/>
    </w:rPr>
  </w:style>
  <w:style w:type="paragraph" w:styleId="Ttulo3">
    <w:name w:val="heading 3"/>
    <w:basedOn w:val="Normal"/>
    <w:next w:val="Normal"/>
    <w:link w:val="Ttulo3Char"/>
    <w:qFormat/>
    <w:rsid w:val="000D3169"/>
    <w:pPr>
      <w:keepNext/>
      <w:tabs>
        <w:tab w:val="clear" w:pos="2562"/>
      </w:tabs>
      <w:spacing w:line="360" w:lineRule="auto"/>
      <w:jc w:val="left"/>
      <w:outlineLvl w:val="2"/>
    </w:pPr>
    <w:rPr>
      <w:rFonts w:ascii="Arial" w:eastAsia="Times New Roman" w:hAnsi="Arial" w:cs="Arial"/>
      <w:bCs/>
      <w:i/>
      <w:iCs/>
      <w:sz w:val="1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D3169"/>
    <w:rPr>
      <w:rFonts w:ascii="Arial" w:eastAsia="Times New Roman" w:hAnsi="Arial" w:cs="Arial"/>
      <w:b/>
      <w:bCs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0D3169"/>
    <w:rPr>
      <w:rFonts w:ascii="Arial" w:eastAsia="Times New Roman" w:hAnsi="Arial" w:cs="Arial"/>
      <w:bCs/>
      <w:i/>
      <w:iCs/>
      <w:sz w:val="16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D3169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3169"/>
    <w:rPr>
      <w:rFonts w:ascii="Times New Roman" w:eastAsia="Calibri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0D3169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0D3169"/>
    <w:rPr>
      <w:rFonts w:ascii="Times New Roman" w:eastAsia="Calibri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169"/>
    <w:pPr>
      <w:ind w:left="720"/>
      <w:contextualSpacing/>
    </w:pPr>
  </w:style>
  <w:style w:type="character" w:styleId="Hyperlink">
    <w:name w:val="Hyperlink"/>
    <w:uiPriority w:val="99"/>
    <w:unhideWhenUsed/>
    <w:rsid w:val="000D3169"/>
    <w:rPr>
      <w:color w:val="0563C1"/>
      <w:u w:val="single"/>
    </w:rPr>
  </w:style>
  <w:style w:type="paragraph" w:styleId="SemEspaamento">
    <w:name w:val="No Spacing"/>
    <w:uiPriority w:val="1"/>
    <w:qFormat/>
    <w:rsid w:val="000D3169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pt-BR"/>
    </w:rPr>
  </w:style>
  <w:style w:type="paragraph" w:styleId="NormalWeb">
    <w:name w:val="Normal (Web)"/>
    <w:basedOn w:val="Normal"/>
    <w:uiPriority w:val="99"/>
    <w:rsid w:val="000D3169"/>
    <w:pPr>
      <w:tabs>
        <w:tab w:val="clear" w:pos="2562"/>
      </w:tabs>
      <w:suppressAutoHyphens/>
      <w:spacing w:after="280" w:line="276" w:lineRule="auto"/>
      <w:jc w:val="left"/>
    </w:pPr>
    <w:rPr>
      <w:rFonts w:ascii="Calibri" w:eastAsia="Times New Roman" w:hAnsi="Calibri" w:cs="Calibri"/>
      <w:sz w:val="22"/>
      <w:szCs w:val="22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1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169"/>
    <w:rPr>
      <w:rFonts w:ascii="Tahoma" w:eastAsia="Calibri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0D31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erolandia.go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crass</dc:creator>
  <cp:lastModifiedBy>crass</cp:lastModifiedBy>
  <cp:revision>3</cp:revision>
  <cp:lastPrinted>2023-11-29T16:42:00Z</cp:lastPrinted>
  <dcterms:created xsi:type="dcterms:W3CDTF">2023-11-29T16:38:00Z</dcterms:created>
  <dcterms:modified xsi:type="dcterms:W3CDTF">2023-11-29T16:42:00Z</dcterms:modified>
</cp:coreProperties>
</file>